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7448" w14:textId="77777777" w:rsidR="00B7238F" w:rsidRDefault="00B7238F" w:rsidP="007C63A1">
      <w:pPr>
        <w:shd w:val="clear" w:color="auto" w:fill="FFFFFF"/>
        <w:spacing w:before="300" w:after="150"/>
        <w:ind w:left="-450" w:firstLine="0"/>
        <w:outlineLvl w:val="1"/>
        <w:rPr>
          <w:rFonts w:ascii="inherit" w:hAnsi="inherit" w:cs="Times New Roman"/>
          <w:caps/>
          <w:color w:val="0460AE"/>
          <w:kern w:val="36"/>
          <w:sz w:val="87"/>
          <w:szCs w:val="87"/>
        </w:rPr>
      </w:pPr>
    </w:p>
    <w:p w14:paraId="312E2DFA" w14:textId="26E797EF" w:rsidR="007C63A1" w:rsidRPr="007C63A1" w:rsidRDefault="007C63A1" w:rsidP="007C63A1">
      <w:pPr>
        <w:shd w:val="clear" w:color="auto" w:fill="FFFFFF"/>
        <w:spacing w:before="300" w:after="150"/>
        <w:ind w:left="-450" w:firstLine="0"/>
        <w:outlineLvl w:val="1"/>
        <w:rPr>
          <w:rFonts w:ascii="inherit" w:hAnsi="inherit" w:cs="Times New Roman"/>
          <w:caps/>
          <w:color w:val="FFFFFF"/>
          <w:sz w:val="39"/>
          <w:szCs w:val="39"/>
        </w:rPr>
      </w:pPr>
      <w:r w:rsidRPr="007C63A1">
        <w:rPr>
          <w:rFonts w:ascii="inherit" w:hAnsi="inherit" w:cs="Times New Roman"/>
          <w:caps/>
          <w:color w:val="0460AE"/>
          <w:kern w:val="36"/>
          <w:sz w:val="87"/>
          <w:szCs w:val="87"/>
        </w:rPr>
        <w:t>GENEALOGY</w:t>
      </w:r>
      <w:r w:rsidRPr="007C63A1">
        <w:rPr>
          <w:rFonts w:ascii="inherit" w:hAnsi="inherit" w:cs="Times New Roman"/>
          <w:caps/>
          <w:color w:val="FFFFFF"/>
          <w:sz w:val="39"/>
          <w:szCs w:val="39"/>
        </w:rPr>
        <w:t>RPOLICY</w:t>
      </w:r>
    </w:p>
    <w:p w14:paraId="2E6C6BAF" w14:textId="1A6C372B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b/>
          <w:bCs/>
          <w:color w:val="525252"/>
        </w:rPr>
        <w:t>Pope County Library System</w:t>
      </w:r>
      <w:r w:rsidRPr="007C63A1">
        <w:rPr>
          <w:rFonts w:ascii="Open-Sans" w:hAnsi="Open-Sans" w:cs="Times New Roman"/>
          <w:b/>
          <w:bCs/>
          <w:color w:val="525252"/>
        </w:rPr>
        <w:br/>
        <w:t>Katie Murdoch Genealogy &amp; History Room</w:t>
      </w:r>
      <w:r w:rsidRPr="007C63A1">
        <w:rPr>
          <w:rFonts w:ascii="Open-Sans" w:hAnsi="Open-Sans" w:cs="Times New Roman"/>
          <w:b/>
          <w:bCs/>
          <w:color w:val="525252"/>
        </w:rPr>
        <w:br/>
      </w:r>
    </w:p>
    <w:p w14:paraId="106BEE98" w14:textId="77777777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b/>
          <w:bCs/>
          <w:color w:val="525252"/>
        </w:rPr>
        <w:t>Research Policy</w:t>
      </w:r>
    </w:p>
    <w:p w14:paraId="1AD5CD55" w14:textId="580808B8" w:rsid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color w:val="525252"/>
        </w:rPr>
        <w:t>The Katie Murdoch Genealogy and History Room provides basic long-distance research services for a fee of $5.00 per half hour and 25 cents per page for copies. Basic research includes looking up articles or records on microfilm, in vertical files, books, periodicals or databases.</w:t>
      </w:r>
    </w:p>
    <w:p w14:paraId="1732F56C" w14:textId="77777777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color w:val="525252"/>
        </w:rPr>
        <w:t>If the research is 10 pages or less, you have the option of receiving the material by e-mail, with no charge for copies.</w:t>
      </w:r>
    </w:p>
    <w:p w14:paraId="5F438CB8" w14:textId="77777777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color w:val="525252"/>
        </w:rPr>
        <w:t>For all other requests, please provide a mailing address.</w:t>
      </w:r>
    </w:p>
    <w:p w14:paraId="18CFE167" w14:textId="77777777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color w:val="525252"/>
        </w:rPr>
        <w:t xml:space="preserve">Research requests should include any pertinent information, including known dates, family members, </w:t>
      </w:r>
      <w:proofErr w:type="gramStart"/>
      <w:r w:rsidRPr="007C63A1">
        <w:rPr>
          <w:rFonts w:ascii="Open-Sans" w:hAnsi="Open-Sans" w:cs="Times New Roman"/>
          <w:color w:val="525252"/>
        </w:rPr>
        <w:t>birth</w:t>
      </w:r>
      <w:proofErr w:type="gramEnd"/>
      <w:r w:rsidRPr="007C63A1">
        <w:rPr>
          <w:rFonts w:ascii="Open-Sans" w:hAnsi="Open-Sans" w:cs="Times New Roman"/>
          <w:color w:val="525252"/>
        </w:rPr>
        <w:t xml:space="preserve"> or death locations, etc. After research is completed, a letter or e-mail will be sent describing the information found and the cost of the research. Copies will be mailed or emailed after payment is received.</w:t>
      </w:r>
    </w:p>
    <w:p w14:paraId="75B99AFF" w14:textId="77777777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color w:val="525252"/>
        </w:rPr>
        <w:t>Research fees can be paid by check or money order to the Pope County Library System.</w:t>
      </w:r>
    </w:p>
    <w:p w14:paraId="6C7C27A3" w14:textId="69D3C898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b/>
          <w:bCs/>
          <w:color w:val="525252"/>
        </w:rPr>
        <w:t>Research Rates:</w:t>
      </w:r>
    </w:p>
    <w:p w14:paraId="720993EB" w14:textId="77777777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color w:val="525252"/>
        </w:rPr>
        <w:t>$5 per ½ hour</w:t>
      </w:r>
    </w:p>
    <w:p w14:paraId="747C9A60" w14:textId="77777777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color w:val="525252"/>
        </w:rPr>
        <w:t>25₵ per copy</w:t>
      </w:r>
    </w:p>
    <w:p w14:paraId="5C084B5C" w14:textId="77777777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b/>
          <w:bCs/>
          <w:color w:val="525252"/>
        </w:rPr>
        <w:t>E-mail requests to:</w:t>
      </w:r>
    </w:p>
    <w:p w14:paraId="40256703" w14:textId="77777777" w:rsidR="007C63A1" w:rsidRPr="007C63A1" w:rsidRDefault="00B7238F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hyperlink r:id="rId4" w:history="1">
        <w:r w:rsidR="007C63A1" w:rsidRPr="007C63A1">
          <w:rPr>
            <w:rFonts w:ascii="Open-Sans-Bold" w:hAnsi="Open-Sans-Bold" w:cs="Times New Roman"/>
            <w:color w:val="0460AE"/>
            <w:u w:val="single"/>
          </w:rPr>
          <w:t>information@popelibrary.org</w:t>
        </w:r>
      </w:hyperlink>
    </w:p>
    <w:p w14:paraId="38FE566E" w14:textId="77777777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b/>
          <w:bCs/>
          <w:color w:val="525252"/>
        </w:rPr>
        <w:t>or use:</w:t>
      </w:r>
    </w:p>
    <w:p w14:paraId="7E89F22D" w14:textId="7A5253E7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color w:val="525252"/>
        </w:rPr>
        <w:t>Genealogy Request</w:t>
      </w:r>
      <w:r w:rsidR="00B7238F">
        <w:rPr>
          <w:rFonts w:ascii="Open-Sans" w:hAnsi="Open-Sans" w:cs="Times New Roman"/>
          <w:color w:val="525252"/>
        </w:rPr>
        <w:t xml:space="preserve"> </w:t>
      </w:r>
      <w:r w:rsidRPr="007C63A1">
        <w:rPr>
          <w:rFonts w:ascii="Open-Sans" w:hAnsi="Open-Sans" w:cs="Times New Roman"/>
          <w:color w:val="525252"/>
        </w:rPr>
        <w:t>Form:</w:t>
      </w:r>
    </w:p>
    <w:p w14:paraId="0D1CA2B6" w14:textId="0F45D130" w:rsidR="007C63A1" w:rsidRDefault="00B7238F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hyperlink r:id="rId5" w:history="1">
        <w:r w:rsidR="007C63A1" w:rsidRPr="007C63A1">
          <w:rPr>
            <w:rFonts w:ascii="Open-Sans-Bold" w:hAnsi="Open-Sans-Bold" w:cs="Times New Roman"/>
            <w:color w:val="0460AE"/>
            <w:u w:val="single"/>
          </w:rPr>
          <w:t>http://www.popelibrary.org/index.php/genealogy/contact-genealogy-librarian/</w:t>
        </w:r>
      </w:hyperlink>
      <w:r w:rsidR="007C63A1" w:rsidRPr="007C63A1">
        <w:rPr>
          <w:rFonts w:ascii="Open-Sans" w:hAnsi="Open-Sans" w:cs="Times New Roman"/>
          <w:color w:val="525252"/>
        </w:rPr>
        <w:t> </w:t>
      </w:r>
      <w:r>
        <w:rPr>
          <w:rFonts w:ascii="Open-Sans" w:hAnsi="Open-Sans" w:cs="Times New Roman"/>
          <w:color w:val="525252"/>
        </w:rPr>
        <w:t xml:space="preserve"> </w:t>
      </w:r>
    </w:p>
    <w:p w14:paraId="0476E386" w14:textId="77777777" w:rsidR="00B7238F" w:rsidRPr="007C63A1" w:rsidRDefault="00B7238F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</w:p>
    <w:p w14:paraId="328698FB" w14:textId="77777777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b/>
          <w:bCs/>
          <w:color w:val="525252"/>
        </w:rPr>
        <w:t>Mail requests to:</w:t>
      </w:r>
    </w:p>
    <w:p w14:paraId="70A7A86D" w14:textId="77777777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color w:val="525252"/>
        </w:rPr>
        <w:t>Genealogy &amp; History Room</w:t>
      </w:r>
    </w:p>
    <w:p w14:paraId="6AF5563B" w14:textId="77777777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color w:val="525252"/>
        </w:rPr>
        <w:t>Pope County Library System</w:t>
      </w:r>
    </w:p>
    <w:p w14:paraId="60FA005B" w14:textId="77777777" w:rsidR="007C63A1" w:rsidRPr="007C63A1" w:rsidRDefault="007C63A1" w:rsidP="00B7238F">
      <w:pPr>
        <w:shd w:val="clear" w:color="auto" w:fill="FFFFFF"/>
        <w:spacing w:after="150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color w:val="525252"/>
        </w:rPr>
        <w:t>116 East Third Street</w:t>
      </w:r>
    </w:p>
    <w:p w14:paraId="7A6C17A0" w14:textId="2463E226" w:rsidR="00C9127B" w:rsidRPr="00C9127B" w:rsidRDefault="007C63A1" w:rsidP="00B7238F">
      <w:pPr>
        <w:shd w:val="clear" w:color="auto" w:fill="FFFFFF"/>
        <w:ind w:left="-450" w:firstLine="0"/>
        <w:rPr>
          <w:rFonts w:ascii="Open-Sans" w:hAnsi="Open-Sans" w:cs="Times New Roman"/>
          <w:color w:val="525252"/>
        </w:rPr>
      </w:pPr>
      <w:r w:rsidRPr="007C63A1">
        <w:rPr>
          <w:rFonts w:ascii="Open-Sans" w:hAnsi="Open-Sans" w:cs="Times New Roman"/>
          <w:color w:val="525252"/>
        </w:rPr>
        <w:t>Russellville,</w:t>
      </w:r>
      <w:r w:rsidR="00B7238F">
        <w:rPr>
          <w:rFonts w:ascii="Open-Sans" w:hAnsi="Open-Sans" w:cs="Times New Roman"/>
          <w:color w:val="525252"/>
        </w:rPr>
        <w:t xml:space="preserve"> </w:t>
      </w:r>
      <w:r w:rsidRPr="007C63A1">
        <w:rPr>
          <w:rFonts w:ascii="Open-Sans" w:hAnsi="Open-Sans" w:cs="Times New Roman"/>
          <w:color w:val="525252"/>
        </w:rPr>
        <w:t>AR 72801</w:t>
      </w:r>
    </w:p>
    <w:sectPr w:rsidR="00C9127B" w:rsidRPr="00C9127B" w:rsidSect="00B7238F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-Sans">
    <w:altName w:val="Cambria"/>
    <w:panose1 w:val="00000000000000000000"/>
    <w:charset w:val="00"/>
    <w:family w:val="roman"/>
    <w:notTrueType/>
    <w:pitch w:val="default"/>
  </w:font>
  <w:font w:name="Open-Sans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K0NDIxMzM3NQayDJR0lIJTi4sz8/NACoxqAcAsFmUsAAAA"/>
  </w:docVars>
  <w:rsids>
    <w:rsidRoot w:val="00C9127B"/>
    <w:rsid w:val="00316475"/>
    <w:rsid w:val="00340267"/>
    <w:rsid w:val="007C63A1"/>
    <w:rsid w:val="00B7238F"/>
    <w:rsid w:val="00C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57B0"/>
  <w15:chartTrackingRefBased/>
  <w15:docId w15:val="{29E32F69-770B-46FA-9CEE-C41C5A1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440" w:hanging="10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thy's Style"/>
    <w:qFormat/>
    <w:rsid w:val="0034026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38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2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404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</w:div>
                                <w:div w:id="14511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9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3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1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726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</w:div>
                                <w:div w:id="204933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pelibrary.org/index.php/genealogy/contact-genealogy-librarian/" TargetMode="External"/><Relationship Id="rId4" Type="http://schemas.openxmlformats.org/officeDocument/2006/relationships/hyperlink" Target="mailto:information@pope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His1 Russellville</dc:creator>
  <cp:keywords/>
  <dc:description/>
  <cp:lastModifiedBy>His1 Russellville</cp:lastModifiedBy>
  <cp:revision>3</cp:revision>
  <dcterms:created xsi:type="dcterms:W3CDTF">2019-12-30T15:14:00Z</dcterms:created>
  <dcterms:modified xsi:type="dcterms:W3CDTF">2020-07-30T17:56:00Z</dcterms:modified>
</cp:coreProperties>
</file>