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7680" w14:textId="77777777" w:rsidR="00F60FFF" w:rsidRDefault="00F60FFF" w:rsidP="00F60FFF">
      <w:pPr>
        <w:spacing w:before="100" w:beforeAutospacing="1" w:after="100" w:afterAutospacing="1"/>
        <w:rPr>
          <w:b/>
          <w:bCs/>
          <w:sz w:val="48"/>
          <w:szCs w:val="48"/>
        </w:rPr>
      </w:pPr>
      <w:r>
        <w:rPr>
          <w:b/>
          <w:bCs/>
          <w:sz w:val="48"/>
          <w:szCs w:val="48"/>
        </w:rPr>
        <w:t xml:space="preserve">Eight years later: Unresolved 'poultry lawsuit' just one piece of complicated Illinois River portrait </w:t>
      </w:r>
    </w:p>
    <w:p w14:paraId="4C850090" w14:textId="77777777" w:rsidR="00F60FFF" w:rsidRDefault="00F60FFF" w:rsidP="00F60FFF">
      <w:pPr>
        <w:numPr>
          <w:ilvl w:val="0"/>
          <w:numId w:val="1"/>
        </w:numPr>
        <w:spacing w:before="100" w:beforeAutospacing="1" w:after="100" w:afterAutospacing="1"/>
        <w:rPr>
          <w:rFonts w:eastAsia="Times New Roman"/>
        </w:rPr>
      </w:pPr>
      <w:hyperlink r:id="rId5" w:history="1">
        <w:r>
          <w:rPr>
            <w:rStyle w:val="Hyperlink"/>
            <w:rFonts w:eastAsia="Times New Roman"/>
            <w:color w:val="0000FF"/>
          </w:rPr>
          <w:t xml:space="preserve">By Kelly </w:t>
        </w:r>
        <w:proofErr w:type="spellStart"/>
        <w:r>
          <w:rPr>
            <w:rStyle w:val="Hyperlink"/>
            <w:rFonts w:eastAsia="Times New Roman"/>
            <w:color w:val="0000FF"/>
          </w:rPr>
          <w:t>Bostian</w:t>
        </w:r>
        <w:proofErr w:type="spellEnd"/>
        <w:r>
          <w:rPr>
            <w:rStyle w:val="Hyperlink"/>
            <w:rFonts w:eastAsia="Times New Roman"/>
            <w:color w:val="0000FF"/>
          </w:rPr>
          <w:t xml:space="preserve"> Tulsa World </w:t>
        </w:r>
      </w:hyperlink>
    </w:p>
    <w:p w14:paraId="25737C17" w14:textId="27592AA5" w:rsidR="00F60FFF" w:rsidRDefault="00F60FFF" w:rsidP="00F60FFF">
      <w:pPr>
        <w:numPr>
          <w:ilvl w:val="0"/>
          <w:numId w:val="1"/>
        </w:numPr>
        <w:spacing w:before="100" w:beforeAutospacing="1" w:after="100" w:afterAutospacing="1"/>
        <w:rPr>
          <w:rFonts w:eastAsia="Times New Roman"/>
        </w:rPr>
      </w:pPr>
      <w:r>
        <w:rPr>
          <w:rFonts w:eastAsia="Times New Roman"/>
        </w:rPr>
        <w:t>Mar 18, 2018</w:t>
      </w:r>
      <w:bookmarkStart w:id="0" w:name="_GoBack"/>
      <w:bookmarkEnd w:id="0"/>
    </w:p>
    <w:p w14:paraId="070AC429" w14:textId="2B6CFD4D" w:rsidR="00F60FFF" w:rsidRDefault="00F60FFF" w:rsidP="00F60FFF"/>
    <w:p w14:paraId="43142014" w14:textId="77777777" w:rsidR="00F60FFF" w:rsidRDefault="00F60FFF" w:rsidP="00F60FFF">
      <w:pPr>
        <w:spacing w:before="100" w:beforeAutospacing="1" w:after="100" w:afterAutospacing="1"/>
      </w:pPr>
      <w:r>
        <w:t>The Illinois River is seen stretching across the landscape near Tahlequah in October 2015.</w:t>
      </w:r>
      <w:r>
        <w:t> </w:t>
      </w:r>
      <w:r>
        <w:t>MATT BARNARD/Tulsa World file</w:t>
      </w:r>
    </w:p>
    <w:p w14:paraId="5D8DC8FF" w14:textId="77777777" w:rsidR="00F60FFF" w:rsidRDefault="00F60FFF" w:rsidP="00F60FFF">
      <w:pPr>
        <w:spacing w:before="100" w:beforeAutospacing="1" w:after="100" w:afterAutospacing="1"/>
      </w:pPr>
      <w:r>
        <w:t>In 2009, at a peak moment in decades of conflict between Oklahoma and Arkansas over water quality in the Illinois River, one of the 60 witnesses called into U.S. District Court in Tulsa to testify in front of Judge Gregory Frizzell experienced what he looks back upon as, “an eye-opening event.”</w:t>
      </w:r>
    </w:p>
    <w:p w14:paraId="2364D819" w14:textId="77777777" w:rsidR="00F60FFF" w:rsidRDefault="00F60FFF" w:rsidP="00F60FFF">
      <w:pPr>
        <w:spacing w:before="100" w:beforeAutospacing="1" w:after="100" w:afterAutospacing="1"/>
      </w:pPr>
      <w:r>
        <w:t>Then Oklahoma Scenic Rivers Commission administrator Ed Fite looked out at a bevy of attorneys representing the state of Oklahoma and a host of Arkansas poultry producers.</w:t>
      </w:r>
    </w:p>
    <w:p w14:paraId="6EC2FB6A" w14:textId="77777777" w:rsidR="00F60FFF" w:rsidRDefault="00F60FFF" w:rsidP="00F60FFF">
      <w:pPr>
        <w:spacing w:before="100" w:beforeAutospacing="1" w:after="100" w:afterAutospacing="1"/>
      </w:pPr>
      <w:r>
        <w:t>“For the two days I sat on the stand I could hardly say my name without drawing an objection from at least one of the 30-some attorneys in the room,” he said.</w:t>
      </w:r>
    </w:p>
    <w:p w14:paraId="49340486" w14:textId="77777777" w:rsidR="00F60FFF" w:rsidRDefault="00F60FFF" w:rsidP="00F60FFF">
      <w:pPr>
        <w:spacing w:before="100" w:beforeAutospacing="1" w:after="100" w:afterAutospacing="1"/>
      </w:pPr>
      <w:r>
        <w:t xml:space="preserve">The case, known informally as “the poultry lawsuit,” wrapped up in </w:t>
      </w:r>
      <w:proofErr w:type="spellStart"/>
      <w:r>
        <w:t>Febuary</w:t>
      </w:r>
      <w:proofErr w:type="spellEnd"/>
      <w:r>
        <w:t xml:space="preserve"> 2010, but eight years have now passed and Frizzell has yet to issue a ruling.</w:t>
      </w:r>
    </w:p>
    <w:p w14:paraId="6B9E5B9F" w14:textId="77777777" w:rsidR="00F60FFF" w:rsidRDefault="00F60FFF" w:rsidP="00F60FFF">
      <w:pPr>
        <w:spacing w:before="100" w:beforeAutospacing="1" w:after="100" w:afterAutospacing="1"/>
      </w:pPr>
      <w:r>
        <w:t>A request for comment from the judge’s office was not returned.</w:t>
      </w:r>
    </w:p>
    <w:p w14:paraId="352DE5E3" w14:textId="77777777" w:rsidR="00F60FFF" w:rsidRDefault="00F60FFF" w:rsidP="00F60FFF">
      <w:pPr>
        <w:spacing w:before="100" w:beforeAutospacing="1" w:after="100" w:afterAutospacing="1"/>
      </w:pPr>
      <w:r>
        <w:t>Fite said he doubts a decision ever will come.</w:t>
      </w:r>
    </w:p>
    <w:p w14:paraId="3CD90A82" w14:textId="77777777" w:rsidR="00F60FFF" w:rsidRDefault="00F60FFF" w:rsidP="00F60FFF">
      <w:pPr>
        <w:spacing w:before="100" w:beforeAutospacing="1" w:after="100" w:afterAutospacing="1"/>
      </w:pPr>
      <w:r>
        <w:t>“Whatever was decided it would have been hammered with a hundred other actions,” he said.</w:t>
      </w:r>
    </w:p>
    <w:p w14:paraId="6D74FD48" w14:textId="77777777" w:rsidR="00F60FFF" w:rsidRDefault="00F60FFF" w:rsidP="00F60FFF">
      <w:pPr>
        <w:spacing w:before="100" w:beforeAutospacing="1" w:after="100" w:afterAutospacing="1"/>
      </w:pPr>
      <w:r>
        <w:t>“A number of people stop me from time to time and ask, ‘What’s going on with the poultry lawsuit?’ I’ve been quick to point out that the poultry industry and two states continue to work on the issues and have made great progress and that the river is improving. Is it perfect? No. Is there work to be done? Yes. But it’s getting better.”</w:t>
      </w:r>
    </w:p>
    <w:p w14:paraId="3C25AE1D" w14:textId="77777777" w:rsidR="00F60FFF" w:rsidRDefault="00F60FFF" w:rsidP="00F60FFF">
      <w:pPr>
        <w:spacing w:before="100" w:beforeAutospacing="1" w:after="100" w:afterAutospacing="1"/>
      </w:pPr>
      <w:r>
        <w:t>“Point source” issues with municipal wastewater treatment and poultry waste have been targeted and millions have been spent making improvements, he said. Need for improvements remain, but perhaps a greater challenge looms as the populations of Northwest Arkansas and Northeast Oklahoma grow, as does the need to raise awareness and control the byproducts of ever-expanding communities and industry upstream.</w:t>
      </w:r>
    </w:p>
    <w:p w14:paraId="0C956B3A" w14:textId="77777777" w:rsidR="00F60FFF" w:rsidRDefault="00F60FFF" w:rsidP="00F60FFF">
      <w:pPr>
        <w:spacing w:before="100" w:beforeAutospacing="1" w:after="100" w:afterAutospacing="1"/>
      </w:pPr>
      <w:r>
        <w:t xml:space="preserve">“Non-point” pollution sources range from backyard septic systems to neighborhood yard fertilizer runoff to over-grazing and other agricultural </w:t>
      </w:r>
      <w:proofErr w:type="gramStart"/>
      <w:r>
        <w:t>practices, and</w:t>
      </w:r>
      <w:proofErr w:type="gramEnd"/>
      <w:r>
        <w:t xml:space="preserve"> restoring riparian zones to reduce flood events and </w:t>
      </w:r>
      <w:r>
        <w:lastRenderedPageBreak/>
        <w:t>stream side erosion. Establishing a rule for Total Maximum Daily Load for phosphorus and nitrates is a next vital step, one currently in the hands of the Environmental Protection Agency.</w:t>
      </w:r>
    </w:p>
    <w:p w14:paraId="5B3F37A2" w14:textId="77777777" w:rsidR="00F60FFF" w:rsidRDefault="00F60FFF" w:rsidP="00F60FFF">
      <w:pPr>
        <w:spacing w:before="100" w:beforeAutospacing="1" w:after="100" w:afterAutospacing="1"/>
      </w:pPr>
      <w:r>
        <w:t xml:space="preserve">Back in 2005 it was all about poultry, however. The “poultry suit” sought damages and corrective actions and was filed against a host of companies by then-Oklahoma Attorney General Drew Edmondson. It alleged the companies were responsible for elevated phosphorus and nitrate levels that destroyed water quality in the river and </w:t>
      </w:r>
      <w:proofErr w:type="spellStart"/>
      <w:r>
        <w:t>Tenkiller</w:t>
      </w:r>
      <w:proofErr w:type="spellEnd"/>
      <w:r>
        <w:t xml:space="preserve"> Lake.</w:t>
      </w:r>
    </w:p>
    <w:p w14:paraId="23461819" w14:textId="77777777" w:rsidR="00F60FFF" w:rsidRDefault="00F60FFF" w:rsidP="00F60FFF">
      <w:pPr>
        <w:spacing w:before="100" w:beforeAutospacing="1" w:after="100" w:afterAutospacing="1"/>
      </w:pPr>
      <w:r>
        <w:t>Edmondson, this year a candidate for Oklahoma governor, said he sees no conceivable reason for the delayed ruling.</w:t>
      </w:r>
    </w:p>
    <w:p w14:paraId="53172D2E" w14:textId="77777777" w:rsidR="00F60FFF" w:rsidRDefault="00F60FFF" w:rsidP="00F60FFF">
      <w:pPr>
        <w:spacing w:before="100" w:beforeAutospacing="1" w:after="100" w:afterAutospacing="1"/>
      </w:pPr>
      <w:r>
        <w:t>“There are federal rules on the judiciary regarding the timing of how long they have to decide matters,” he said. “He’s clearly beyond the rules but I don’t know of any enforcement mechanism for their own rules.”</w:t>
      </w:r>
    </w:p>
    <w:p w14:paraId="3B2D1D18" w14:textId="77777777" w:rsidR="00F60FFF" w:rsidRDefault="00F60FFF" w:rsidP="00F60FFF">
      <w:pPr>
        <w:spacing w:before="100" w:beforeAutospacing="1" w:after="100" w:afterAutospacing="1"/>
      </w:pPr>
      <w:r>
        <w:t>Cooperative efforts between the states, upstream municipalities, wastewater facilities and poultry companies have indeed improved water quality in the river, Edmondson said, but he added he is concerned things can change with economic downturns or other factors that push priorities in other directions.</w:t>
      </w:r>
    </w:p>
    <w:p w14:paraId="4CC20453" w14:textId="77777777" w:rsidR="00F60FFF" w:rsidRDefault="00F60FFF" w:rsidP="00F60FFF">
      <w:pPr>
        <w:spacing w:before="100" w:beforeAutospacing="1" w:after="100" w:afterAutospacing="1"/>
      </w:pPr>
      <w:r>
        <w:t>Ed Brocksmith, co-founder of the nonprofit Save The Illinois River, bemoans the ever-pending Frizzell decision.</w:t>
      </w:r>
    </w:p>
    <w:p w14:paraId="4A2CBF7D" w14:textId="77777777" w:rsidR="00F60FFF" w:rsidRDefault="00F60FFF" w:rsidP="00F60FFF">
      <w:pPr>
        <w:spacing w:before="100" w:beforeAutospacing="1" w:after="100" w:afterAutospacing="1"/>
      </w:pPr>
      <w:r>
        <w:t>“It’s like a giant void in our family of scenic rivers advocates, like a member of the family is missing and we aren’t going to be happy again until that missing person is returned,” he said.</w:t>
      </w:r>
    </w:p>
    <w:p w14:paraId="31BB085C" w14:textId="77777777" w:rsidR="00F60FFF" w:rsidRDefault="00F60FFF" w:rsidP="00F60FFF">
      <w:pPr>
        <w:spacing w:before="100" w:beforeAutospacing="1" w:after="100" w:afterAutospacing="1"/>
      </w:pPr>
      <w:r>
        <w:t xml:space="preserve">While Brocksmith is highly </w:t>
      </w:r>
      <w:proofErr w:type="spellStart"/>
      <w:r>
        <w:t>complimentary</w:t>
      </w:r>
      <w:proofErr w:type="spellEnd"/>
      <w:r>
        <w:t xml:space="preserve"> of the cooperative efforts, he shares Edmondson’s concern the future is not secured without legally mandated guidance.</w:t>
      </w:r>
    </w:p>
    <w:p w14:paraId="6F3C851D" w14:textId="77777777" w:rsidR="00F60FFF" w:rsidRDefault="00F60FFF" w:rsidP="00F60FFF">
      <w:pPr>
        <w:spacing w:before="100" w:beforeAutospacing="1" w:after="100" w:afterAutospacing="1"/>
      </w:pPr>
      <w:r>
        <w:t>With apology for a somewhat weak analogy, he said, “It’s a little bit like the difference between being married and just living together.”</w:t>
      </w:r>
    </w:p>
    <w:p w14:paraId="7FCBA59D" w14:textId="77777777" w:rsidR="00F60FFF" w:rsidRDefault="00F60FFF" w:rsidP="00F60FFF">
      <w:pPr>
        <w:spacing w:before="100" w:beforeAutospacing="1" w:after="100" w:afterAutospacing="1"/>
      </w:pPr>
      <w:r>
        <w:t>Brocksmith sees a decision on the TMDL question in parallel as a lingering factor in the politics and regulations surrounding the river.</w:t>
      </w:r>
    </w:p>
    <w:p w14:paraId="429D7072" w14:textId="77777777" w:rsidR="00F60FFF" w:rsidRDefault="00F60FFF" w:rsidP="00F60FFF">
      <w:pPr>
        <w:spacing w:before="100" w:beforeAutospacing="1" w:after="100" w:afterAutospacing="1"/>
      </w:pPr>
      <w:r>
        <w:t>The Oklahoma-Arkansas Scenic Rivers Joint Phosphorus Study centered around Oklahoma’s setting a 0.037 ppm Total Maximum Daily Load guideline that Arkansas interests initially thought to be arbitrary and too restrictive.</w:t>
      </w:r>
    </w:p>
    <w:p w14:paraId="0E58D567" w14:textId="77777777" w:rsidR="00F60FFF" w:rsidRDefault="00F60FFF" w:rsidP="00F60FFF">
      <w:pPr>
        <w:spacing w:before="100" w:beforeAutospacing="1" w:after="100" w:afterAutospacing="1"/>
      </w:pPr>
      <w:r>
        <w:t>A cooperative effort to study the question was inked in 2003, expired in 2012, and then-Attorney General Scott Pruitt worked to renew the agreement in 2013 for three more years.</w:t>
      </w:r>
    </w:p>
    <w:p w14:paraId="00FF9A74" w14:textId="77777777" w:rsidR="00F60FFF" w:rsidRDefault="00F60FFF" w:rsidP="00F60FFF">
      <w:pPr>
        <w:spacing w:before="100" w:beforeAutospacing="1" w:after="100" w:afterAutospacing="1"/>
      </w:pPr>
      <w:r>
        <w:t>Pruitt’s actions came under some fire as the extension came about in quiet negotiations between the states, municipalities and poultry companies. Arkansas interests, including the poultry industry, agreed to foot the $600,000 bill to wrap things up.</w:t>
      </w:r>
    </w:p>
    <w:p w14:paraId="68D4F2EF" w14:textId="77777777" w:rsidR="00F60FFF" w:rsidRDefault="00F60FFF" w:rsidP="00F60FFF">
      <w:pPr>
        <w:spacing w:before="100" w:beforeAutospacing="1" w:after="100" w:afterAutospacing="1"/>
      </w:pPr>
      <w:proofErr w:type="gramStart"/>
      <w:r>
        <w:lastRenderedPageBreak/>
        <w:t>Final results</w:t>
      </w:r>
      <w:proofErr w:type="gramEnd"/>
      <w:r>
        <w:t xml:space="preserve"> released in December 2016 show the 0.037 ppm TMDL was indeed in the ballpark to assure good water quality, said Brian Haggard, director of the Arkansas Water Resources Center and a professor of biological engineering at the University of Arkansas.</w:t>
      </w:r>
    </w:p>
    <w:p w14:paraId="4C78ADC4" w14:textId="77777777" w:rsidR="00F60FFF" w:rsidRDefault="00F60FFF" w:rsidP="00F60FFF">
      <w:pPr>
        <w:spacing w:before="100" w:beforeAutospacing="1" w:after="100" w:afterAutospacing="1"/>
      </w:pPr>
      <w:r>
        <w:t xml:space="preserve">The study, completed by “neutral party” Baylor University, </w:t>
      </w:r>
      <w:proofErr w:type="gramStart"/>
      <w:r>
        <w:t>actually recommends</w:t>
      </w:r>
      <w:proofErr w:type="gramEnd"/>
      <w:r>
        <w:t xml:space="preserve"> a slightly lower 0.035 ppm level, but recommends looking for that number as a 6-month mean, rather than 30 days, to compensate for fluctuating water levels, he said.</w:t>
      </w:r>
    </w:p>
    <w:p w14:paraId="4CAF0F92" w14:textId="77777777" w:rsidR="00F60FFF" w:rsidRDefault="00F60FFF" w:rsidP="00F60FFF">
      <w:pPr>
        <w:spacing w:before="100" w:beforeAutospacing="1" w:after="100" w:afterAutospacing="1"/>
      </w:pPr>
      <w:r>
        <w:t>“During springtime, when the base flow is high, we see concentrations close to the Oklahoma standard, but during summer, with lower flow, the concentrations increase. It’s an up-and-down pattern seen every year,” he said.</w:t>
      </w:r>
    </w:p>
    <w:p w14:paraId="72F525EF" w14:textId="77777777" w:rsidR="00F60FFF" w:rsidRDefault="00F60FFF" w:rsidP="00F60FFF">
      <w:pPr>
        <w:spacing w:before="100" w:beforeAutospacing="1" w:after="100" w:afterAutospacing="1"/>
      </w:pPr>
      <w:r>
        <w:t>Now it’s a matter of waiting for definitive action on the study with review and endorsement of the EPA, which is now under Pruitt’s direction.</w:t>
      </w:r>
    </w:p>
    <w:p w14:paraId="41BD301E" w14:textId="77777777" w:rsidR="00F60FFF" w:rsidRDefault="00F60FFF" w:rsidP="00F60FFF">
      <w:pPr>
        <w:spacing w:before="100" w:beforeAutospacing="1" w:after="100" w:afterAutospacing="1"/>
      </w:pPr>
      <w:r>
        <w:t>Brocksmith said STIR is pushing the EPA and Oklahoma officials to follow through.</w:t>
      </w:r>
    </w:p>
    <w:p w14:paraId="11EBD720" w14:textId="77777777" w:rsidR="00F60FFF" w:rsidRDefault="00F60FFF" w:rsidP="00F60FFF">
      <w:pPr>
        <w:spacing w:before="100" w:beforeAutospacing="1" w:after="100" w:afterAutospacing="1"/>
      </w:pPr>
      <w:r>
        <w:t>“Every official effort to protect the Illinois River is stalled. The report has fallen into an abyss,” he said. “It appears it was a well-meaning study that has been prepared and now set on the shelf to gather dust.”</w:t>
      </w:r>
    </w:p>
    <w:p w14:paraId="1FA8B381" w14:textId="77777777" w:rsidR="00F60FFF" w:rsidRDefault="00F60FFF" w:rsidP="00F60FFF">
      <w:pPr>
        <w:spacing w:before="100" w:beforeAutospacing="1" w:after="100" w:afterAutospacing="1"/>
      </w:pPr>
      <w:r>
        <w:t>However, Fite said he expects to hear something from the EPA on this key study later this year.</w:t>
      </w:r>
    </w:p>
    <w:p w14:paraId="25FB1D47" w14:textId="77777777" w:rsidR="00F60FFF" w:rsidRDefault="00F60FFF" w:rsidP="00F60FFF">
      <w:pPr>
        <w:spacing w:before="100" w:beforeAutospacing="1" w:after="100" w:afterAutospacing="1"/>
      </w:pPr>
      <w:r>
        <w:t>Fite and Brocksmith are longtime river advocates but the currents of the Illinois flow through decades of disagreements large and small.</w:t>
      </w:r>
    </w:p>
    <w:p w14:paraId="2D9EF639" w14:textId="77777777" w:rsidR="00F60FFF" w:rsidRDefault="00F60FFF" w:rsidP="00F60FFF">
      <w:pPr>
        <w:spacing w:before="100" w:beforeAutospacing="1" w:after="100" w:afterAutospacing="1"/>
      </w:pPr>
      <w:r>
        <w:t>“We don’t always agree, but when we do agree we have a lot of common ground,” Fite said.</w:t>
      </w:r>
    </w:p>
    <w:p w14:paraId="499AC079" w14:textId="77777777" w:rsidR="00F60FFF" w:rsidRDefault="00F60FFF" w:rsidP="00F60FFF">
      <w:pPr>
        <w:spacing w:before="100" w:beforeAutospacing="1" w:after="100" w:afterAutospacing="1"/>
        <w:rPr>
          <w:b/>
          <w:bCs/>
          <w:sz w:val="24"/>
          <w:szCs w:val="24"/>
        </w:rPr>
      </w:pPr>
      <w:r>
        <w:rPr>
          <w:b/>
          <w:bCs/>
          <w:sz w:val="24"/>
          <w:szCs w:val="24"/>
        </w:rPr>
        <w:t>An Illinois River timeline</w:t>
      </w:r>
    </w:p>
    <w:p w14:paraId="50D6AE62" w14:textId="77777777" w:rsidR="00F60FFF" w:rsidRDefault="00F60FFF" w:rsidP="00F60FFF">
      <w:pPr>
        <w:spacing w:before="100" w:beforeAutospacing="1" w:after="100" w:afterAutospacing="1"/>
      </w:pPr>
      <w:r>
        <w:rPr>
          <w:b/>
          <w:bCs/>
        </w:rPr>
        <w:t>1970:</w:t>
      </w:r>
      <w:r>
        <w:t xml:space="preserve"> Oklahoma designates the Illinois River a scenic waterway (among others) as part of the 1970 Oklahoma Scenic Rivers Act.</w:t>
      </w:r>
    </w:p>
    <w:p w14:paraId="56ECC9EE" w14:textId="77777777" w:rsidR="00F60FFF" w:rsidRDefault="00F60FFF" w:rsidP="00F60FFF">
      <w:pPr>
        <w:spacing w:before="100" w:beforeAutospacing="1" w:after="100" w:afterAutospacing="1"/>
      </w:pPr>
      <w:r>
        <w:rPr>
          <w:b/>
          <w:bCs/>
        </w:rPr>
        <w:t>1988:</w:t>
      </w:r>
      <w:r>
        <w:t xml:space="preserve"> Environmental Protection Agency permits Fayetteville, Arkansas, to dump treated wastewater into a tributary of the Illinois River; Oklahoma sues.</w:t>
      </w:r>
    </w:p>
    <w:p w14:paraId="550B919E" w14:textId="77777777" w:rsidR="00F60FFF" w:rsidRDefault="00F60FFF" w:rsidP="00F60FFF">
      <w:pPr>
        <w:spacing w:before="100" w:beforeAutospacing="1" w:after="100" w:afterAutospacing="1"/>
      </w:pPr>
      <w:r>
        <w:rPr>
          <w:b/>
          <w:bCs/>
        </w:rPr>
        <w:t>1992:</w:t>
      </w:r>
      <w:r>
        <w:t xml:space="preserve"> U.S. Supreme Court rules Arkansas may dump treated sewage into the Illinois River watershed, but that it must meet Oklahoma water quality standards.</w:t>
      </w:r>
    </w:p>
    <w:p w14:paraId="37DE324A" w14:textId="77777777" w:rsidR="00F60FFF" w:rsidRDefault="00F60FFF" w:rsidP="00F60FFF">
      <w:pPr>
        <w:spacing w:before="100" w:beforeAutospacing="1" w:after="100" w:afterAutospacing="1"/>
      </w:pPr>
      <w:r>
        <w:rPr>
          <w:b/>
          <w:bCs/>
        </w:rPr>
        <w:t>1993:</w:t>
      </w:r>
      <w:r>
        <w:t xml:space="preserve"> Oklahoma begins gathering data on phosphorous and other pollutants in the Illinois River.</w:t>
      </w:r>
    </w:p>
    <w:p w14:paraId="623C1D31" w14:textId="77777777" w:rsidR="00F60FFF" w:rsidRDefault="00F60FFF" w:rsidP="00F60FFF">
      <w:pPr>
        <w:spacing w:before="100" w:beforeAutospacing="1" w:after="100" w:afterAutospacing="1"/>
      </w:pPr>
      <w:r>
        <w:rPr>
          <w:b/>
          <w:bCs/>
        </w:rPr>
        <w:t>1996:</w:t>
      </w:r>
      <w:r>
        <w:t xml:space="preserve"> State of Oklahoma issues report detailing high levels of contaminants in Lake </w:t>
      </w:r>
      <w:proofErr w:type="spellStart"/>
      <w:r>
        <w:t>Tenkiller</w:t>
      </w:r>
      <w:proofErr w:type="spellEnd"/>
      <w:r>
        <w:t>.</w:t>
      </w:r>
    </w:p>
    <w:p w14:paraId="3738D89D" w14:textId="77777777" w:rsidR="00F60FFF" w:rsidRDefault="00F60FFF" w:rsidP="00F60FFF">
      <w:pPr>
        <w:spacing w:before="100" w:beforeAutospacing="1" w:after="100" w:afterAutospacing="1"/>
      </w:pPr>
      <w:r>
        <w:rPr>
          <w:b/>
          <w:bCs/>
        </w:rPr>
        <w:t>2003:</w:t>
      </w:r>
      <w:r>
        <w:t xml:space="preserve"> Arkansas and Oklahoma agree to work together to reduce pollution in the Illinois River watershed.</w:t>
      </w:r>
    </w:p>
    <w:p w14:paraId="1ADAC386" w14:textId="77777777" w:rsidR="00F60FFF" w:rsidRDefault="00F60FFF" w:rsidP="00F60FFF">
      <w:pPr>
        <w:spacing w:before="100" w:beforeAutospacing="1" w:after="100" w:afterAutospacing="1"/>
      </w:pPr>
      <w:r>
        <w:rPr>
          <w:b/>
          <w:bCs/>
        </w:rPr>
        <w:t>September 2004:</w:t>
      </w:r>
      <w:r>
        <w:t xml:space="preserve"> Poultry companies submit plan to reduce chicken litter application in Oklahoma river watersheds. Oklahoma Attorney General Drew Edmondson calls the plan "lacking."</w:t>
      </w:r>
    </w:p>
    <w:p w14:paraId="558B9FE7" w14:textId="77777777" w:rsidR="00F60FFF" w:rsidRDefault="00F60FFF" w:rsidP="00F60FFF">
      <w:pPr>
        <w:spacing w:before="100" w:beforeAutospacing="1" w:after="100" w:afterAutospacing="1"/>
      </w:pPr>
      <w:r>
        <w:rPr>
          <w:b/>
          <w:bCs/>
        </w:rPr>
        <w:lastRenderedPageBreak/>
        <w:t>June 2005:</w:t>
      </w:r>
      <w:r>
        <w:t xml:space="preserve"> Edmondson files a federal lawsuit against 14 poultry companies, accusing them of polluting the Illinois River watershed with chicken litter and seeking damages.</w:t>
      </w:r>
    </w:p>
    <w:p w14:paraId="688251E8" w14:textId="77777777" w:rsidR="00F60FFF" w:rsidRDefault="00F60FFF" w:rsidP="00F60FFF">
      <w:pPr>
        <w:spacing w:before="100" w:beforeAutospacing="1" w:after="100" w:afterAutospacing="1"/>
      </w:pPr>
      <w:r>
        <w:rPr>
          <w:b/>
          <w:bCs/>
        </w:rPr>
        <w:t>November 2007:</w:t>
      </w:r>
      <w:r>
        <w:t xml:space="preserve"> Citing data obtained through water and soil samples, the state seeks preliminary injunction banning the use of poultry litter in the Illinois River watershed.</w:t>
      </w:r>
    </w:p>
    <w:p w14:paraId="6A8D2E2F" w14:textId="77777777" w:rsidR="00F60FFF" w:rsidRDefault="00F60FFF" w:rsidP="00F60FFF">
      <w:pPr>
        <w:spacing w:before="100" w:beforeAutospacing="1" w:after="100" w:afterAutospacing="1"/>
      </w:pPr>
      <w:r>
        <w:rPr>
          <w:b/>
          <w:bCs/>
        </w:rPr>
        <w:t>September 2008:</w:t>
      </w:r>
      <w:r>
        <w:t xml:space="preserve"> Judge rejects state's request for a preliminary injunction to prevent the land application of poultry waste.</w:t>
      </w:r>
    </w:p>
    <w:p w14:paraId="4531B969" w14:textId="77777777" w:rsidR="00F60FFF" w:rsidRDefault="00F60FFF" w:rsidP="00F60FFF">
      <w:pPr>
        <w:spacing w:before="100" w:beforeAutospacing="1" w:after="100" w:afterAutospacing="1"/>
      </w:pPr>
      <w:r>
        <w:rPr>
          <w:b/>
          <w:bCs/>
        </w:rPr>
        <w:t>October 2008:</w:t>
      </w:r>
      <w:r>
        <w:t xml:space="preserve"> Poultry industry </w:t>
      </w:r>
      <w:proofErr w:type="gramStart"/>
      <w:r>
        <w:t>seeks to have</w:t>
      </w:r>
      <w:proofErr w:type="gramEnd"/>
      <w:r>
        <w:t xml:space="preserve"> case dismissed because Cherokee Nation has water rights in the watershed.</w:t>
      </w:r>
    </w:p>
    <w:p w14:paraId="1FA2C00C" w14:textId="77777777" w:rsidR="00F60FFF" w:rsidRDefault="00F60FFF" w:rsidP="00F60FFF">
      <w:pPr>
        <w:spacing w:before="100" w:beforeAutospacing="1" w:after="100" w:afterAutospacing="1"/>
      </w:pPr>
      <w:r>
        <w:rPr>
          <w:b/>
          <w:bCs/>
        </w:rPr>
        <w:t>July 2009:</w:t>
      </w:r>
      <w:r>
        <w:t xml:space="preserve"> Judge rules that state can't seek millions in damages because it failed to properly include the Cherokee Nation, which claims water rights in the watershed.</w:t>
      </w:r>
    </w:p>
    <w:p w14:paraId="41AE4A1A" w14:textId="77777777" w:rsidR="00F60FFF" w:rsidRDefault="00F60FFF" w:rsidP="00F60FFF">
      <w:pPr>
        <w:spacing w:before="100" w:beforeAutospacing="1" w:after="100" w:afterAutospacing="1"/>
      </w:pPr>
      <w:r>
        <w:rPr>
          <w:b/>
          <w:bCs/>
        </w:rPr>
        <w:t>Sept. 24, 2009:</w:t>
      </w:r>
      <w:r>
        <w:t xml:space="preserve"> Federal trial begins in Judge Gregory Frizzell's courtroom.</w:t>
      </w:r>
    </w:p>
    <w:p w14:paraId="565D94B2" w14:textId="77777777" w:rsidR="00F60FFF" w:rsidRDefault="00F60FFF" w:rsidP="00F60FFF">
      <w:pPr>
        <w:spacing w:before="100" w:beforeAutospacing="1" w:after="100" w:afterAutospacing="1"/>
      </w:pPr>
      <w:r>
        <w:rPr>
          <w:b/>
          <w:bCs/>
        </w:rPr>
        <w:t>Feb. 18, 2010:</w:t>
      </w:r>
      <w:r>
        <w:t xml:space="preserve"> Final arguments in chicken poultry case. After more than eight years, no decision has been rendered.</w:t>
      </w:r>
    </w:p>
    <w:p w14:paraId="5F1E54EB" w14:textId="77777777" w:rsidR="00F60FFF" w:rsidRDefault="00F60FFF" w:rsidP="00F60FFF">
      <w:pPr>
        <w:spacing w:before="100" w:beforeAutospacing="1" w:after="100" w:afterAutospacing="1"/>
      </w:pPr>
      <w:r>
        <w:rPr>
          <w:b/>
          <w:bCs/>
        </w:rPr>
        <w:t>Feb. 20, 2013:</w:t>
      </w:r>
      <w:r>
        <w:t xml:space="preserve"> Oklahoma and Arkansas announce joint three-year study of water quality in the Illinois River watershed as a continuance of the 2003 agreement as a “Second Statement of Joint Principals and Actions.” The Scenic Rivers Joint Study Committee, with three members each from Arkansas and Oklahoma, is established.</w:t>
      </w:r>
    </w:p>
    <w:p w14:paraId="29AC968F" w14:textId="77777777" w:rsidR="00F60FFF" w:rsidRDefault="00F60FFF" w:rsidP="00F60FFF">
      <w:pPr>
        <w:spacing w:before="100" w:beforeAutospacing="1" w:after="100" w:afterAutospacing="1"/>
      </w:pPr>
      <w:r>
        <w:rPr>
          <w:b/>
          <w:bCs/>
        </w:rPr>
        <w:t>Oct. 1, 2015:</w:t>
      </w:r>
      <w:r>
        <w:t xml:space="preserve"> U.S. Environmental Protection Agency makes available for comment a proposed Illinois River Watershed Modeling Program.</w:t>
      </w:r>
    </w:p>
    <w:p w14:paraId="5D18C7F6" w14:textId="77777777" w:rsidR="00F60FFF" w:rsidRDefault="00F60FFF" w:rsidP="00F60FFF">
      <w:pPr>
        <w:spacing w:before="100" w:beforeAutospacing="1" w:after="100" w:afterAutospacing="1"/>
      </w:pPr>
      <w:r>
        <w:rPr>
          <w:b/>
          <w:bCs/>
        </w:rPr>
        <w:t>Dec. 19, 2016:</w:t>
      </w:r>
      <w:r>
        <w:t xml:space="preserve"> The Joint Principals agreement yields the Oklahoma-Arkansas Scenic Rivers Joint Phosphorus Study, which is adopted by the Scenic River Joint Study, affirming a scientific basis for standards sought by Oklahoma since 2003.</w:t>
      </w:r>
    </w:p>
    <w:p w14:paraId="1ABC044F" w14:textId="77777777" w:rsidR="00F60FFF" w:rsidRDefault="00F60FFF" w:rsidP="00F60FFF">
      <w:pPr>
        <w:spacing w:before="100" w:beforeAutospacing="1" w:after="100" w:afterAutospacing="1"/>
        <w:rPr>
          <w:b/>
          <w:bCs/>
          <w:sz w:val="24"/>
          <w:szCs w:val="24"/>
        </w:rPr>
      </w:pPr>
      <w:hyperlink r:id="rId6" w:history="1">
        <w:r>
          <w:rPr>
            <w:rStyle w:val="Hyperlink"/>
            <w:b/>
            <w:bCs/>
            <w:color w:val="0000FF"/>
            <w:sz w:val="24"/>
            <w:szCs w:val="24"/>
          </w:rPr>
          <w:t xml:space="preserve">Staff Writer Kelly </w:t>
        </w:r>
        <w:proofErr w:type="spellStart"/>
        <w:r>
          <w:rPr>
            <w:rStyle w:val="Hyperlink"/>
            <w:b/>
            <w:bCs/>
            <w:color w:val="0000FF"/>
            <w:sz w:val="24"/>
            <w:szCs w:val="24"/>
          </w:rPr>
          <w:t>Bostian</w:t>
        </w:r>
        <w:proofErr w:type="spellEnd"/>
      </w:hyperlink>
      <w:r>
        <w:rPr>
          <w:b/>
          <w:bCs/>
          <w:sz w:val="24"/>
          <w:szCs w:val="24"/>
        </w:rPr>
        <w:t xml:space="preserve"> </w:t>
      </w:r>
    </w:p>
    <w:p w14:paraId="39FDF94E" w14:textId="77777777" w:rsidR="00F60FFF" w:rsidRDefault="00F60FFF" w:rsidP="00F60FFF">
      <w:pPr>
        <w:spacing w:before="100" w:beforeAutospacing="1" w:after="100" w:afterAutospacing="1"/>
      </w:pPr>
      <w:r>
        <w:t xml:space="preserve">Kelly </w:t>
      </w:r>
      <w:proofErr w:type="spellStart"/>
      <w:r>
        <w:t>Bostian</w:t>
      </w:r>
      <w:proofErr w:type="spellEnd"/>
      <w:r>
        <w:t xml:space="preserve"> writes about and photographs all things involving the environment, conservation, wildlife, and outdoors recreation. Phone: 918-581-8357</w:t>
      </w:r>
    </w:p>
    <w:p w14:paraId="017B7B86" w14:textId="77777777" w:rsidR="009160EF" w:rsidRDefault="009160EF"/>
    <w:sectPr w:rsidR="0091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37C6"/>
    <w:multiLevelType w:val="multilevel"/>
    <w:tmpl w:val="C2444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A38C5"/>
    <w:multiLevelType w:val="multilevel"/>
    <w:tmpl w:val="467C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F"/>
    <w:rsid w:val="0038225A"/>
    <w:rsid w:val="009160EF"/>
    <w:rsid w:val="00F6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51B9"/>
  <w15:chartTrackingRefBased/>
  <w15:docId w15:val="{F1AF12F0-ED43-4969-84F4-90FD76C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F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F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6762">
      <w:bodyDiv w:val="1"/>
      <w:marLeft w:val="0"/>
      <w:marRight w:val="0"/>
      <w:marTop w:val="0"/>
      <w:marBottom w:val="0"/>
      <w:divBdr>
        <w:top w:val="none" w:sz="0" w:space="0" w:color="auto"/>
        <w:left w:val="none" w:sz="0" w:space="0" w:color="auto"/>
        <w:bottom w:val="none" w:sz="0" w:space="0" w:color="auto"/>
        <w:right w:val="none" w:sz="0" w:space="0" w:color="auto"/>
      </w:divBdr>
    </w:div>
    <w:div w:id="3689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lsaworld.com/users/profile/Kelly%20Bostian" TargetMode="External"/><Relationship Id="rId5" Type="http://schemas.openxmlformats.org/officeDocument/2006/relationships/hyperlink" Target="https://www.tulsaworld.com/users/profile/Kelly%20Bost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brocksmith</dc:creator>
  <cp:keywords/>
  <dc:description/>
  <cp:lastModifiedBy>ed brocksmith</cp:lastModifiedBy>
  <cp:revision>1</cp:revision>
  <dcterms:created xsi:type="dcterms:W3CDTF">2018-03-18T22:08:00Z</dcterms:created>
  <dcterms:modified xsi:type="dcterms:W3CDTF">2018-03-18T22:11:00Z</dcterms:modified>
</cp:coreProperties>
</file>